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F2" w:rsidRPr="00704047" w:rsidRDefault="009954F2" w:rsidP="009954F2">
      <w:pPr>
        <w:spacing w:after="0" w:line="240" w:lineRule="auto"/>
        <w:jc w:val="center"/>
        <w:rPr>
          <w:rFonts w:ascii="Times New Roman" w:hAnsi="Times New Roman"/>
          <w:b/>
          <w:sz w:val="28"/>
          <w:szCs w:val="28"/>
          <w:lang w:val="ru-RU"/>
        </w:rPr>
      </w:pPr>
      <w:r w:rsidRPr="00704047">
        <w:rPr>
          <w:rFonts w:ascii="Times New Roman" w:hAnsi="Times New Roman"/>
          <w:b/>
          <w:sz w:val="28"/>
          <w:szCs w:val="28"/>
          <w:lang w:val="ru-RU"/>
        </w:rPr>
        <w:t>ПАМЯТКА ДЛЯ РОДИТЕЛЕЙ</w:t>
      </w:r>
    </w:p>
    <w:p w:rsidR="009954F2" w:rsidRPr="00704047" w:rsidRDefault="009954F2" w:rsidP="009954F2">
      <w:pPr>
        <w:spacing w:after="0" w:line="240" w:lineRule="auto"/>
        <w:ind w:firstLine="0"/>
        <w:jc w:val="center"/>
        <w:rPr>
          <w:rFonts w:ascii="Times New Roman" w:hAnsi="Times New Roman"/>
          <w:b/>
          <w:sz w:val="28"/>
          <w:szCs w:val="28"/>
          <w:lang w:val="ru-RU"/>
        </w:rPr>
      </w:pPr>
      <w:r w:rsidRPr="00704047">
        <w:rPr>
          <w:rFonts w:ascii="Times New Roman" w:hAnsi="Times New Roman"/>
          <w:b/>
          <w:sz w:val="28"/>
          <w:szCs w:val="28"/>
          <w:lang w:val="ru-RU"/>
        </w:rPr>
        <w:t>по профилактике наркомании и ранней алкоголизации в целях ее предупреждения</w:t>
      </w:r>
    </w:p>
    <w:p w:rsidR="009954F2" w:rsidRDefault="009954F2" w:rsidP="009954F2">
      <w:pPr>
        <w:spacing w:after="0" w:line="240" w:lineRule="auto"/>
        <w:ind w:firstLine="0"/>
        <w:rPr>
          <w:rFonts w:ascii="Times New Roman" w:hAnsi="Times New Roman"/>
          <w:b/>
          <w:sz w:val="28"/>
          <w:szCs w:val="28"/>
          <w:lang w:val="ru-RU"/>
        </w:rPr>
      </w:pPr>
    </w:p>
    <w:p w:rsidR="009954F2" w:rsidRPr="00704047" w:rsidRDefault="009954F2" w:rsidP="009954F2">
      <w:pPr>
        <w:spacing w:after="0" w:line="240" w:lineRule="auto"/>
        <w:ind w:firstLine="0"/>
        <w:jc w:val="center"/>
        <w:rPr>
          <w:rFonts w:ascii="Times New Roman" w:hAnsi="Times New Roman"/>
          <w:b/>
          <w:sz w:val="28"/>
          <w:szCs w:val="28"/>
          <w:lang w:val="ru-RU"/>
        </w:rPr>
      </w:pPr>
      <w:r w:rsidRPr="00704047">
        <w:rPr>
          <w:rFonts w:ascii="Times New Roman" w:hAnsi="Times New Roman"/>
          <w:b/>
          <w:sz w:val="28"/>
          <w:szCs w:val="28"/>
          <w:lang w:val="ru-RU"/>
        </w:rPr>
        <w:t>Не тешьте себя надеждой, присмотритесь к своим детям внимательнее. Если:</w:t>
      </w:r>
    </w:p>
    <w:p w:rsidR="009954F2" w:rsidRPr="00704047" w:rsidRDefault="009954F2" w:rsidP="009954F2">
      <w:pPr>
        <w:spacing w:after="0" w:line="240" w:lineRule="auto"/>
        <w:jc w:val="center"/>
        <w:rPr>
          <w:rFonts w:ascii="Times New Roman" w:hAnsi="Times New Roman"/>
          <w:b/>
          <w:sz w:val="28"/>
          <w:szCs w:val="28"/>
          <w:lang w:val="ru-RU"/>
        </w:rPr>
      </w:pP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 xml:space="preserve">Ваш ребенок становится скрытным, часто задерживается допоздна на прогулках, не отвечает на вопросы о том, где был, лжет без видимых на то причин, например, говорит, что был </w:t>
      </w:r>
      <w:proofErr w:type="spellStart"/>
      <w:r w:rsidRPr="00704047">
        <w:rPr>
          <w:rFonts w:ascii="Times New Roman" w:hAnsi="Times New Roman"/>
          <w:sz w:val="24"/>
          <w:szCs w:val="24"/>
          <w:lang w:val="ru-RU"/>
        </w:rPr>
        <w:t>уприятеля</w:t>
      </w:r>
      <w:proofErr w:type="spellEnd"/>
      <w:r w:rsidRPr="00704047">
        <w:rPr>
          <w:rFonts w:ascii="Times New Roman" w:hAnsi="Times New Roman"/>
          <w:sz w:val="24"/>
          <w:szCs w:val="24"/>
          <w:lang w:val="ru-RU"/>
        </w:rPr>
        <w:t>, который давно живет в другом городе;</w:t>
      </w: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Увеличиваются финансовые запросы, которые он пытается удовлетворить любым способом, включая очистку родительских кошельков и вынос из дома вещей, не принадлежащих ему. Иногда, напротив, вы замечаете у ребенка наличие значительных сумм денег без постоянного источника;</w:t>
      </w: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Без очевидной причины резко меняется его настроение, то не в меру болтлив и весел, то выглядит измученным, апатичным, бледным.   Наблюдаются   нарушения   памяти, неспособность логически мыслить, покраснение глазных яблок, коричневый налет на языке, следы уколов, расширенный или суженный и не реагирующий на свет зрачок, не по возрасту испорченные зубы, бледность, дряблость, землистый цвет кожи;</w:t>
      </w: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Вы замечаете резкие перепады аппетита у ребенка. То он целый день ничего не ест, а на ночь съедает все, что лежит в холодильнике, или если подросток отказывается от еды несколько дней подряд, а потом неожиданно начинает нормально питаться, хотя вроде бы не был болен;</w:t>
      </w: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 xml:space="preserve">У ребенка, не отличавшегося раньше никакими дарованиями, периодически развивается неожиданная жажда творчества. Его вдруг начинает захватывать процесс рисования, писания или </w:t>
      </w:r>
      <w:proofErr w:type="spellStart"/>
      <w:r w:rsidRPr="00704047">
        <w:rPr>
          <w:rFonts w:ascii="Times New Roman" w:hAnsi="Times New Roman"/>
          <w:sz w:val="24"/>
          <w:szCs w:val="24"/>
          <w:lang w:val="ru-RU"/>
        </w:rPr>
        <w:t>музицирования</w:t>
      </w:r>
      <w:proofErr w:type="spellEnd"/>
      <w:r w:rsidRPr="00704047">
        <w:rPr>
          <w:rFonts w:ascii="Times New Roman" w:hAnsi="Times New Roman"/>
          <w:sz w:val="24"/>
          <w:szCs w:val="24"/>
          <w:lang w:val="ru-RU"/>
        </w:rPr>
        <w:t xml:space="preserve"> при очевидном отсутствии интереса к плодам своей деятельности («плоды» обычно больше похожи на </w:t>
      </w:r>
      <w:proofErr w:type="gramStart"/>
      <w:r w:rsidRPr="00704047">
        <w:rPr>
          <w:rFonts w:ascii="Times New Roman" w:hAnsi="Times New Roman"/>
          <w:sz w:val="24"/>
          <w:szCs w:val="24"/>
          <w:lang w:val="ru-RU"/>
        </w:rPr>
        <w:t>мазню</w:t>
      </w:r>
      <w:proofErr w:type="gramEnd"/>
      <w:r w:rsidRPr="00704047">
        <w:rPr>
          <w:rFonts w:ascii="Times New Roman" w:hAnsi="Times New Roman"/>
          <w:sz w:val="24"/>
          <w:szCs w:val="24"/>
          <w:lang w:val="ru-RU"/>
        </w:rPr>
        <w:t>, графоманию и невнятный набор звуков);</w:t>
      </w: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На одежде ребенка появляются необычные пятна, в том числе пятна крови; от вещей исходит странный запах;</w:t>
      </w: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proofErr w:type="gramStart"/>
      <w:r w:rsidRPr="00704047">
        <w:rPr>
          <w:rFonts w:ascii="Times New Roman" w:hAnsi="Times New Roman"/>
          <w:sz w:val="24"/>
          <w:szCs w:val="24"/>
          <w:lang w:val="ru-RU"/>
        </w:rPr>
        <w:t>В доме появляются незнакомые предметы: шприцы, дешевые папиросы, марки, не похожие на почтовые, различного вида трубочки, скатанные в трубочку денежные купюры, аккуратной формы стеклянные пластинки, скатанные из фольги шарики, таблетки с рисунками непонятного назначения, различного вида порошки, измельченные растения, растворители, тюбики с клеем, неизвестные пузырьки бытовой химии (например, жидкости для чистки труб</w:t>
      </w:r>
      <w:proofErr w:type="gramEnd"/>
      <w:r w:rsidRPr="00704047">
        <w:rPr>
          <w:rFonts w:ascii="Times New Roman" w:hAnsi="Times New Roman"/>
          <w:sz w:val="24"/>
          <w:szCs w:val="24"/>
          <w:lang w:val="ru-RU"/>
        </w:rPr>
        <w:t xml:space="preserve"> </w:t>
      </w:r>
      <w:proofErr w:type="gramStart"/>
      <w:r w:rsidRPr="00704047">
        <w:rPr>
          <w:rFonts w:ascii="Times New Roman" w:hAnsi="Times New Roman"/>
          <w:sz w:val="24"/>
          <w:szCs w:val="24"/>
          <w:lang w:val="ru-RU"/>
        </w:rPr>
        <w:t>«Крот», растворитель, ацетон и т. п.);</w:t>
      </w:r>
      <w:proofErr w:type="gramEnd"/>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Резко   снижается успеваемость, теряется   интерес   к спортивным   и другим внеклассным мероприятиям, ребенок часто говорит о бессмысленности жизни;</w:t>
      </w: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Ребенок часто похож на пьяного (говорит, растягивая слова, качается при ходьбе, избегает встреч со старшими), но при этом от него не пахнет спиртным, то настало время поинтересоваться его состоянием более серьезно. Если ВЫ нашли в перечисленном списке основание для констатации более чем 10 признаков, существует необходимость Вашего обращения за консультацией.</w:t>
      </w:r>
    </w:p>
    <w:p w:rsidR="009954F2" w:rsidRPr="00704047" w:rsidRDefault="009954F2" w:rsidP="009954F2">
      <w:pPr>
        <w:pStyle w:val="a3"/>
        <w:numPr>
          <w:ilvl w:val="0"/>
          <w:numId w:val="1"/>
        </w:numPr>
        <w:spacing w:after="0" w:line="240" w:lineRule="auto"/>
        <w:jc w:val="both"/>
        <w:rPr>
          <w:rFonts w:ascii="Times New Roman" w:hAnsi="Times New Roman"/>
          <w:sz w:val="24"/>
          <w:szCs w:val="24"/>
          <w:lang w:val="ru-RU"/>
        </w:rPr>
      </w:pPr>
      <w:r w:rsidRPr="00704047">
        <w:rPr>
          <w:rFonts w:ascii="Times New Roman" w:hAnsi="Times New Roman"/>
          <w:sz w:val="24"/>
          <w:szCs w:val="24"/>
          <w:lang w:val="ru-RU"/>
        </w:rPr>
        <w:t xml:space="preserve">Конечно, признаки употребления различных наркотиков отличаются друг от друга. Более того, признаки употребления одного и того же наркотика на разных стадиях зависимости и в период абстинентного синдрома (состояние «ломки») различны. Они описаны в специальной литературе. Но, на наш взгляд, родителям не лишнее будет в общих чертах узнать о том, какие бывают </w:t>
      </w:r>
      <w:r w:rsidRPr="00704047">
        <w:rPr>
          <w:rFonts w:ascii="Times New Roman" w:hAnsi="Times New Roman"/>
          <w:sz w:val="24"/>
          <w:szCs w:val="24"/>
          <w:lang w:val="ru-RU"/>
        </w:rPr>
        <w:lastRenderedPageBreak/>
        <w:t>наркотики, чтобы не выглядеть совершенно непросвещенными перед собственным ребенком и знать, к каким опасностям надо подготовиться, если ребенок стал употреблять наркотики или сильно интересуется этой темой. Может быть, грамотное описание симптомов, последствий и осложнений убережет его от этой беды.</w:t>
      </w:r>
    </w:p>
    <w:p w:rsidR="008E2F5A" w:rsidRDefault="008E2F5A">
      <w:pPr>
        <w:rPr>
          <w:lang w:val="ru-RU"/>
        </w:rPr>
      </w:pPr>
    </w:p>
    <w:p w:rsidR="009954F2" w:rsidRPr="009954F2" w:rsidRDefault="009954F2">
      <w:pPr>
        <w:rPr>
          <w:lang w:val="ru-RU"/>
        </w:rPr>
      </w:pPr>
      <w:r>
        <w:rPr>
          <w:noProof/>
          <w:lang w:val="ru-RU" w:eastAsia="ru-RU" w:bidi="ar-SA"/>
        </w:rPr>
        <w:drawing>
          <wp:inline distT="0" distB="0" distL="0" distR="0">
            <wp:extent cx="5940425" cy="3385820"/>
            <wp:effectExtent l="19050" t="0" r="3175" b="0"/>
            <wp:docPr id="1" name="Рисунок 0" descr="78ec82c6d6437cfba0ccde7e9d9ea79b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ec82c6d6437cfba0ccde7e9d9ea79b_0.png"/>
                    <pic:cNvPicPr/>
                  </pic:nvPicPr>
                  <pic:blipFill>
                    <a:blip r:embed="rId5" cstate="print"/>
                    <a:stretch>
                      <a:fillRect/>
                    </a:stretch>
                  </pic:blipFill>
                  <pic:spPr>
                    <a:xfrm>
                      <a:off x="0" y="0"/>
                      <a:ext cx="5940425" cy="3385820"/>
                    </a:xfrm>
                    <a:prstGeom prst="rect">
                      <a:avLst/>
                    </a:prstGeom>
                  </pic:spPr>
                </pic:pic>
              </a:graphicData>
            </a:graphic>
          </wp:inline>
        </w:drawing>
      </w:r>
      <w:r>
        <w:rPr>
          <w:noProof/>
          <w:lang w:val="ru-RU" w:eastAsia="ru-RU" w:bidi="ar-SA"/>
        </w:rPr>
        <w:drawing>
          <wp:inline distT="0" distB="0" distL="0" distR="0">
            <wp:extent cx="5940425" cy="4458335"/>
            <wp:effectExtent l="19050" t="0" r="3175" b="0"/>
            <wp:docPr id="2" name="Рисунок 1" descr="ee3c261aa484f2268e35feacfa56c1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3c261aa484f2268e35feacfa56c1bd.jpg"/>
                    <pic:cNvPicPr/>
                  </pic:nvPicPr>
                  <pic:blipFill>
                    <a:blip r:embed="rId6" cstate="print"/>
                    <a:stretch>
                      <a:fillRect/>
                    </a:stretch>
                  </pic:blipFill>
                  <pic:spPr>
                    <a:xfrm>
                      <a:off x="0" y="0"/>
                      <a:ext cx="5940425" cy="4458335"/>
                    </a:xfrm>
                    <a:prstGeom prst="rect">
                      <a:avLst/>
                    </a:prstGeom>
                  </pic:spPr>
                </pic:pic>
              </a:graphicData>
            </a:graphic>
          </wp:inline>
        </w:drawing>
      </w:r>
    </w:p>
    <w:sectPr w:rsidR="009954F2" w:rsidRPr="009954F2" w:rsidSect="008E2F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C53AC"/>
    <w:multiLevelType w:val="hybridMultilevel"/>
    <w:tmpl w:val="7342489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54F2"/>
    <w:rsid w:val="008E2F5A"/>
    <w:rsid w:val="00995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4F2"/>
    <w:pPr>
      <w:spacing w:after="240" w:line="480" w:lineRule="auto"/>
      <w:ind w:firstLine="360"/>
    </w:pPr>
    <w:rPr>
      <w:rFonts w:ascii="Arial" w:eastAsia="Arial" w:hAnsi="Arial"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4F2"/>
    <w:pPr>
      <w:ind w:left="720"/>
      <w:contextualSpacing/>
    </w:pPr>
  </w:style>
  <w:style w:type="paragraph" w:styleId="a4">
    <w:name w:val="Balloon Text"/>
    <w:basedOn w:val="a"/>
    <w:link w:val="a5"/>
    <w:uiPriority w:val="99"/>
    <w:semiHidden/>
    <w:unhideWhenUsed/>
    <w:rsid w:val="009954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54F2"/>
    <w:rPr>
      <w:rFonts w:ascii="Tahoma" w:eastAsia="Arial"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2890</Characters>
  <Application>Microsoft Office Word</Application>
  <DocSecurity>0</DocSecurity>
  <Lines>24</Lines>
  <Paragraphs>6</Paragraphs>
  <ScaleCrop>false</ScaleCrop>
  <Company>office 2007 rus ent:</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2023-06-13T10:19:00Z</dcterms:created>
  <dcterms:modified xsi:type="dcterms:W3CDTF">2023-06-13T10:25:00Z</dcterms:modified>
</cp:coreProperties>
</file>