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D693" w14:textId="1E71B982" w:rsidR="006E01DE" w:rsidRPr="009B2CE4" w:rsidRDefault="001D50B5" w:rsidP="009B2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0B5">
        <w:rPr>
          <w:rFonts w:ascii="Times New Roman" w:hAnsi="Times New Roman" w:cs="Times New Roman"/>
          <w:b/>
          <w:bCs/>
          <w:sz w:val="28"/>
          <w:szCs w:val="28"/>
        </w:rPr>
        <w:t>Об утверждении требований к размещению, хранению и использованию аптечек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6CAD7" w14:textId="0B6071EC" w:rsidR="007C1D72" w:rsidRPr="000F6296" w:rsidRDefault="007C1D72" w:rsidP="00C2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Опубликован Приказ Минпросвещения России от 29.10.2024 № 752 «Об утверждении требований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просвещения Российской Федерации»</w:t>
      </w:r>
      <w:r w:rsidR="005826ED" w:rsidRPr="000F6296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Pr="000F6296">
        <w:rPr>
          <w:rFonts w:ascii="Times New Roman" w:hAnsi="Times New Roman" w:cs="Times New Roman"/>
          <w:sz w:val="28"/>
          <w:szCs w:val="28"/>
        </w:rPr>
        <w:t>.</w:t>
      </w:r>
    </w:p>
    <w:p w14:paraId="6063C318" w14:textId="3C7AB295" w:rsidR="00E41974" w:rsidRPr="000F6296" w:rsidRDefault="00E41974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 xml:space="preserve">Приказ распространяется на образовательные организации, подведомственные Минпросвещения России, а </w:t>
      </w:r>
      <w:r w:rsidR="006D6613" w:rsidRPr="000F6296">
        <w:rPr>
          <w:rFonts w:ascii="Times New Roman" w:hAnsi="Times New Roman" w:cs="Times New Roman"/>
          <w:sz w:val="28"/>
          <w:szCs w:val="28"/>
        </w:rPr>
        <w:t>также</w:t>
      </w:r>
      <w:r w:rsidRPr="000F6296">
        <w:rPr>
          <w:rFonts w:ascii="Times New Roman" w:hAnsi="Times New Roman" w:cs="Times New Roman"/>
          <w:sz w:val="28"/>
          <w:szCs w:val="28"/>
        </w:rPr>
        <w:t xml:space="preserve"> на образовательные организации</w:t>
      </w:r>
      <w:r w:rsidR="00204D9B" w:rsidRPr="000F6296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</w:t>
      </w:r>
      <w:r w:rsidRPr="000F6296">
        <w:rPr>
          <w:rFonts w:ascii="Times New Roman" w:hAnsi="Times New Roman" w:cs="Times New Roman"/>
          <w:sz w:val="28"/>
          <w:szCs w:val="28"/>
        </w:rPr>
        <w:t>.</w:t>
      </w:r>
    </w:p>
    <w:p w14:paraId="40E0971B" w14:textId="2E00665D" w:rsidR="001D50B5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Из текста Приказа следует, что аптечки используются для оказания первой помощи при несчастных случаях, травмах, ранениях, поражениях, отравлениях, других состояниях и заболеваниях, угрожающих жизни и здоровью обучающихся, педагогических, руководящих и иных работников.</w:t>
      </w:r>
    </w:p>
    <w:p w14:paraId="58AB8DE9" w14:textId="77777777" w:rsidR="001D50B5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Основные требования к размещению и хранению аптечки следующие:</w:t>
      </w:r>
    </w:p>
    <w:p w14:paraId="0C761A0D" w14:textId="0DFF1A78" w:rsidR="001D50B5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- аптечки размещаются в местах, нахождение в которых сопряжено с риском возникновения несчастных случаев с обуч</w:t>
      </w:r>
      <w:r w:rsidR="002D5B4E" w:rsidRPr="000F6296">
        <w:rPr>
          <w:rFonts w:ascii="Times New Roman" w:hAnsi="Times New Roman" w:cs="Times New Roman"/>
          <w:sz w:val="28"/>
          <w:szCs w:val="28"/>
        </w:rPr>
        <w:t>а</w:t>
      </w:r>
      <w:r w:rsidRPr="000F6296">
        <w:rPr>
          <w:rFonts w:ascii="Times New Roman" w:hAnsi="Times New Roman" w:cs="Times New Roman"/>
          <w:sz w:val="28"/>
          <w:szCs w:val="28"/>
        </w:rPr>
        <w:t xml:space="preserve">ющимися, педагогическими, руководящими и иными работниками (вестибюль, столовая, актовый или спортивный зал и </w:t>
      </w:r>
      <w:proofErr w:type="gramStart"/>
      <w:r w:rsidRPr="000F6296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0F6296">
        <w:rPr>
          <w:rFonts w:ascii="Times New Roman" w:hAnsi="Times New Roman" w:cs="Times New Roman"/>
          <w:sz w:val="28"/>
          <w:szCs w:val="28"/>
        </w:rPr>
        <w:t>);</w:t>
      </w:r>
    </w:p>
    <w:p w14:paraId="29D220D1" w14:textId="1A2E94C0" w:rsidR="001D50B5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- места для хранения аптечек должны обеспечивать к ним беспрепятственный доступ, сохранность содержимого, защищенность от механических воздействий и высоких температур.</w:t>
      </w:r>
    </w:p>
    <w:p w14:paraId="7D41BF53" w14:textId="77777777" w:rsidR="001D50B5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Кроме того, ответственными лицами из числа работников образовательной организации не реже 1 раза в месяц производится проверка аптечки на предмет ее соответствия требованиям к комплектации, срокам службы медицинских изделий и целостности их упаковки.</w:t>
      </w:r>
    </w:p>
    <w:p w14:paraId="7708FDCE" w14:textId="1B8093EB" w:rsidR="007C1D72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Вместе с тем Приказом устанавливается запрет на использование изделий в случае нарушения их стерильности, а также повторное использование изделий, загрязненных кровью и другими биологическими жидкостями.</w:t>
      </w:r>
    </w:p>
    <w:p w14:paraId="07B8EDCF" w14:textId="7B9885FD" w:rsidR="006D6613" w:rsidRPr="000F6296" w:rsidRDefault="006D6613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Количество аптечек и места их размещения определяются</w:t>
      </w:r>
      <w:r w:rsidR="009816F0" w:rsidRPr="000F629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самостоятельно.</w:t>
      </w:r>
    </w:p>
    <w:p w14:paraId="559D1FA9" w14:textId="3E836BA2" w:rsidR="007C1D72" w:rsidRPr="000F6296" w:rsidRDefault="005826ED" w:rsidP="00C2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Приказ вступает в силу с 1 марта 2025 года.</w:t>
      </w:r>
    </w:p>
    <w:p w14:paraId="54F98693" w14:textId="77777777" w:rsidR="00F73F13" w:rsidRPr="000F6296" w:rsidRDefault="00F73F13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5E2F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2D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826ED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4C6A"/>
    <w:rsid w:val="00732EDB"/>
    <w:rsid w:val="00745F97"/>
    <w:rsid w:val="00781D93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5BBE"/>
    <w:rsid w:val="00843726"/>
    <w:rsid w:val="0084396C"/>
    <w:rsid w:val="00854FE1"/>
    <w:rsid w:val="0087384E"/>
    <w:rsid w:val="00886F38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912FB"/>
    <w:rsid w:val="00AC1105"/>
    <w:rsid w:val="00AF0624"/>
    <w:rsid w:val="00B04FA0"/>
    <w:rsid w:val="00B056F0"/>
    <w:rsid w:val="00B107E8"/>
    <w:rsid w:val="00B20259"/>
    <w:rsid w:val="00B249A5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41974"/>
    <w:rsid w:val="00E457D3"/>
    <w:rsid w:val="00E8310E"/>
    <w:rsid w:val="00E92466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8</cp:revision>
  <dcterms:created xsi:type="dcterms:W3CDTF">2024-12-02T04:49:00Z</dcterms:created>
  <dcterms:modified xsi:type="dcterms:W3CDTF">2024-12-02T06:19:00Z</dcterms:modified>
</cp:coreProperties>
</file>